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4A" w:rsidRPr="00D61D40" w:rsidRDefault="00C9004A" w:rsidP="00C9004A">
      <w:pPr>
        <w:spacing w:before="180" w:after="180" w:line="240" w:lineRule="auto"/>
        <w:jc w:val="center"/>
        <w:outlineLvl w:val="2"/>
        <w:rPr>
          <w:rFonts w:ascii="Arial" w:eastAsia="Times New Roman" w:hAnsi="Arial" w:cs="Arial"/>
          <w:b/>
          <w:bCs/>
          <w:sz w:val="36"/>
          <w:szCs w:val="36"/>
          <w:lang w:eastAsia="de-DE"/>
        </w:rPr>
      </w:pPr>
      <w:r w:rsidRPr="00D61D40">
        <w:rPr>
          <w:rFonts w:ascii="Verdana" w:eastAsia="Times New Roman" w:hAnsi="Verdana" w:cs="Arial"/>
          <w:b/>
          <w:bCs/>
          <w:sz w:val="33"/>
          <w:szCs w:val="33"/>
          <w:lang w:eastAsia="de-DE"/>
        </w:rPr>
        <w:t>18. Damenweinabende am 20. + 21. April 2018</w:t>
      </w:r>
    </w:p>
    <w:p w:rsidR="00C9004A" w:rsidRPr="00D61D40" w:rsidRDefault="00C9004A" w:rsidP="00C9004A">
      <w:pPr>
        <w:spacing w:before="180" w:after="180" w:line="240" w:lineRule="auto"/>
        <w:jc w:val="center"/>
        <w:outlineLvl w:val="2"/>
        <w:rPr>
          <w:rFonts w:ascii="Arial" w:eastAsia="Times New Roman" w:hAnsi="Arial" w:cs="Arial"/>
          <w:b/>
          <w:bCs/>
          <w:sz w:val="36"/>
          <w:szCs w:val="36"/>
          <w:lang w:eastAsia="de-DE"/>
        </w:rPr>
      </w:pPr>
      <w:r w:rsidRPr="00D61D40">
        <w:rPr>
          <w:rFonts w:ascii="Arial" w:eastAsia="Times New Roman" w:hAnsi="Arial" w:cs="Arial"/>
          <w:b/>
          <w:bCs/>
          <w:sz w:val="21"/>
          <w:szCs w:val="21"/>
          <w:lang w:eastAsia="de-DE"/>
        </w:rPr>
        <w:t> </w:t>
      </w:r>
      <w:r w:rsidRPr="00D61D40">
        <w:rPr>
          <w:rFonts w:ascii="Verdana" w:eastAsia="Times New Roman" w:hAnsi="Verdana" w:cs="Arial"/>
          <w:b/>
          <w:bCs/>
          <w:sz w:val="27"/>
          <w:szCs w:val="27"/>
          <w:u w:val="single"/>
          <w:lang w:eastAsia="de-DE"/>
        </w:rPr>
        <w:t>Der Frauenchor feiert sein 25jähriges Bestehen</w:t>
      </w:r>
    </w:p>
    <w:p w:rsidR="00C9004A" w:rsidRPr="00D61D40" w:rsidRDefault="00C9004A" w:rsidP="00C9004A">
      <w:pPr>
        <w:spacing w:before="180" w:after="180" w:line="240" w:lineRule="auto"/>
        <w:outlineLvl w:val="2"/>
        <w:rPr>
          <w:rFonts w:ascii="Arial" w:eastAsia="Times New Roman" w:hAnsi="Arial" w:cs="Arial"/>
          <w:b/>
          <w:bCs/>
          <w:sz w:val="36"/>
          <w:szCs w:val="36"/>
          <w:lang w:eastAsia="de-DE"/>
        </w:rPr>
      </w:pPr>
      <w:r w:rsidRPr="00D61D40">
        <w:rPr>
          <w:rFonts w:ascii="Arial" w:eastAsia="Times New Roman" w:hAnsi="Arial" w:cs="Arial"/>
          <w:b/>
          <w:bCs/>
          <w:sz w:val="21"/>
          <w:szCs w:val="21"/>
          <w:lang w:eastAsia="de-DE"/>
        </w:rPr>
        <w:t> </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Verdana" w:eastAsia="Times New Roman" w:hAnsi="Verdana" w:cs="Arial"/>
          <w:bCs/>
          <w:sz w:val="21"/>
          <w:szCs w:val="21"/>
          <w:lang w:eastAsia="de-DE"/>
        </w:rPr>
        <w:t>Wenngleich noch April, der Mai durfte schon strahlen im ersten Lied, mit dem der Frauenchor der Liedertafel Bad Dürkheim ihren sehnlichst erwarteten 18. Damenweinabend 2018 wiedereröffnet hat.</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Arial" w:eastAsia="Times New Roman" w:hAnsi="Arial" w:cs="Arial"/>
          <w:bCs/>
          <w:sz w:val="21"/>
          <w:szCs w:val="21"/>
          <w:lang w:eastAsia="de-DE"/>
        </w:rPr>
        <w:t> </w:t>
      </w:r>
    </w:p>
    <w:p w:rsidR="00C9004A" w:rsidRPr="00C9004A" w:rsidRDefault="00C9004A" w:rsidP="00C9004A">
      <w:pPr>
        <w:spacing w:before="180" w:after="180" w:line="240" w:lineRule="auto"/>
        <w:jc w:val="center"/>
        <w:outlineLvl w:val="2"/>
        <w:rPr>
          <w:rFonts w:ascii="Arial" w:eastAsia="Times New Roman" w:hAnsi="Arial" w:cs="Arial"/>
          <w:bCs/>
          <w:sz w:val="36"/>
          <w:szCs w:val="36"/>
          <w:lang w:eastAsia="de-DE"/>
        </w:rPr>
      </w:pPr>
      <w:r w:rsidRPr="00C9004A">
        <w:rPr>
          <w:rFonts w:ascii="Arial" w:eastAsia="Times New Roman" w:hAnsi="Arial" w:cs="Arial"/>
          <w:bCs/>
          <w:noProof/>
          <w:sz w:val="21"/>
          <w:szCs w:val="21"/>
          <w:lang w:eastAsia="de-DE"/>
        </w:rPr>
        <w:drawing>
          <wp:inline distT="0" distB="0" distL="0" distR="0" wp14:anchorId="484B368F" wp14:editId="0878F980">
            <wp:extent cx="5715000" cy="2562225"/>
            <wp:effectExtent l="0" t="0" r="0" b="9525"/>
            <wp:docPr id="97" name="49791014" descr="https://de-livepages.strato.com/mediapool/101/1017654/resources/4979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14" descr="https://de-livepages.strato.com/mediapool/101/1017654/resources/497910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562225"/>
                    </a:xfrm>
                    <a:prstGeom prst="rect">
                      <a:avLst/>
                    </a:prstGeom>
                    <a:noFill/>
                    <a:ln>
                      <a:noFill/>
                    </a:ln>
                  </pic:spPr>
                </pic:pic>
              </a:graphicData>
            </a:graphic>
          </wp:inline>
        </w:drawing>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Verdana" w:eastAsia="Times New Roman" w:hAnsi="Verdana" w:cs="Arial"/>
          <w:bCs/>
          <w:sz w:val="21"/>
          <w:szCs w:val="21"/>
          <w:lang w:eastAsia="de-DE"/>
        </w:rPr>
        <w:t xml:space="preserve">An beiden Abenden saßen erwartungsvolle Damen aus Bad Dürkheim und Umgebung im Saal des Dürkheimer Hauses. Viele hatten sich bereits im letzten Jahr einen Sitzplatz reserviert </w:t>
      </w:r>
      <w:r>
        <w:rPr>
          <w:rFonts w:ascii="Verdana" w:eastAsia="Times New Roman" w:hAnsi="Verdana" w:cs="Arial"/>
          <w:bCs/>
          <w:sz w:val="21"/>
          <w:szCs w:val="21"/>
          <w:lang w:eastAsia="de-DE"/>
        </w:rPr>
        <w:t>n</w:t>
      </w:r>
      <w:r w:rsidRPr="00C9004A">
        <w:rPr>
          <w:rFonts w:ascii="Verdana" w:eastAsia="Times New Roman" w:hAnsi="Verdana" w:cs="Arial"/>
          <w:bCs/>
          <w:sz w:val="21"/>
          <w:szCs w:val="21"/>
          <w:lang w:eastAsia="de-DE"/>
        </w:rPr>
        <w:t>ach der Begrüßung, speziell auch der Ehrengäste, der Pfälzischen Weinprinzessin Frau Isabelle Grüber und der Vertreterin der örtlichen Rheinpfalz Frau Franziska Lutz, lechzten natürlich alle nach einem heiteren Programm - der Winter war lang! Alle sollten an den beiden Abenden auf ihre ,,Kosten" kommen, genießen dürfen:</w:t>
      </w:r>
    </w:p>
    <w:p w:rsidR="00C9004A" w:rsidRPr="00C9004A" w:rsidRDefault="00C9004A" w:rsidP="00C9004A">
      <w:pPr>
        <w:spacing w:before="180" w:after="180" w:line="240" w:lineRule="auto"/>
        <w:jc w:val="center"/>
        <w:outlineLvl w:val="2"/>
        <w:rPr>
          <w:rFonts w:ascii="Arial" w:eastAsia="Times New Roman" w:hAnsi="Arial" w:cs="Arial"/>
          <w:bCs/>
          <w:sz w:val="36"/>
          <w:szCs w:val="36"/>
          <w:lang w:eastAsia="de-DE"/>
        </w:rPr>
      </w:pPr>
      <w:r w:rsidRPr="00C9004A">
        <w:rPr>
          <w:rFonts w:ascii="Arial" w:eastAsia="Times New Roman" w:hAnsi="Arial" w:cs="Arial"/>
          <w:bCs/>
          <w:sz w:val="21"/>
          <w:szCs w:val="21"/>
          <w:lang w:eastAsia="de-DE"/>
        </w:rPr>
        <w:t> </w:t>
      </w:r>
      <w:r>
        <w:rPr>
          <w:rFonts w:ascii="Verdana" w:eastAsia="Times New Roman" w:hAnsi="Verdana" w:cs="Arial"/>
          <w:bCs/>
          <w:sz w:val="24"/>
          <w:szCs w:val="24"/>
          <w:lang w:eastAsia="de-DE"/>
        </w:rPr>
        <w:t>„</w:t>
      </w:r>
      <w:bookmarkStart w:id="0" w:name="_GoBack"/>
      <w:bookmarkEnd w:id="0"/>
      <w:proofErr w:type="spellStart"/>
      <w:r w:rsidRPr="00C9004A">
        <w:rPr>
          <w:rFonts w:ascii="Verdana" w:eastAsia="Times New Roman" w:hAnsi="Verdana" w:cs="Arial"/>
          <w:bCs/>
          <w:sz w:val="24"/>
          <w:szCs w:val="24"/>
          <w:lang w:eastAsia="de-DE"/>
        </w:rPr>
        <w:t>Einszweidrei</w:t>
      </w:r>
      <w:proofErr w:type="spellEnd"/>
      <w:r w:rsidRPr="00C9004A">
        <w:rPr>
          <w:rFonts w:ascii="Verdana" w:eastAsia="Times New Roman" w:hAnsi="Verdana" w:cs="Arial"/>
          <w:bCs/>
          <w:sz w:val="24"/>
          <w:szCs w:val="24"/>
          <w:lang w:eastAsia="de-DE"/>
        </w:rPr>
        <w:t xml:space="preserve"> im Sauseschritt läuft die Zeit, wir laufen mit."</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Arial" w:eastAsia="Times New Roman" w:hAnsi="Arial" w:cs="Arial"/>
          <w:bCs/>
          <w:sz w:val="21"/>
          <w:szCs w:val="21"/>
          <w:lang w:eastAsia="de-DE"/>
        </w:rPr>
        <w:t> </w:t>
      </w:r>
      <w:r w:rsidRPr="00C9004A">
        <w:rPr>
          <w:rFonts w:ascii="Verdana" w:eastAsia="Times New Roman" w:hAnsi="Verdana" w:cs="Arial"/>
          <w:bCs/>
          <w:sz w:val="21"/>
          <w:szCs w:val="21"/>
          <w:lang w:eastAsia="de-DE"/>
        </w:rPr>
        <w:t>war das diesjährige Motto.</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Arial" w:eastAsia="Times New Roman" w:hAnsi="Arial" w:cs="Arial"/>
          <w:bCs/>
          <w:sz w:val="21"/>
          <w:szCs w:val="21"/>
          <w:lang w:eastAsia="de-DE"/>
        </w:rPr>
        <w:t> </w:t>
      </w:r>
    </w:p>
    <w:p w:rsidR="00C9004A" w:rsidRPr="00C9004A" w:rsidRDefault="00C9004A" w:rsidP="00C9004A">
      <w:pPr>
        <w:spacing w:before="180" w:after="180" w:line="240" w:lineRule="auto"/>
        <w:jc w:val="center"/>
        <w:outlineLvl w:val="2"/>
        <w:rPr>
          <w:rFonts w:ascii="Arial" w:eastAsia="Times New Roman" w:hAnsi="Arial" w:cs="Arial"/>
          <w:bCs/>
          <w:sz w:val="36"/>
          <w:szCs w:val="36"/>
          <w:lang w:eastAsia="de-DE"/>
        </w:rPr>
      </w:pPr>
      <w:r w:rsidRPr="00C9004A">
        <w:rPr>
          <w:rFonts w:ascii="Arial" w:eastAsia="Times New Roman" w:hAnsi="Arial" w:cs="Arial"/>
          <w:bCs/>
          <w:noProof/>
          <w:sz w:val="21"/>
          <w:szCs w:val="21"/>
          <w:lang w:eastAsia="de-DE"/>
        </w:rPr>
        <w:lastRenderedPageBreak/>
        <w:drawing>
          <wp:inline distT="0" distB="0" distL="0" distR="0" wp14:anchorId="2408460B" wp14:editId="6C73E3B8">
            <wp:extent cx="5715000" cy="2638425"/>
            <wp:effectExtent l="0" t="0" r="0" b="9525"/>
            <wp:docPr id="98" name="49790994" descr="https://de-livepages.strato.com/mediapool/101/1017654/resources/49790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0994" descr="https://de-livepages.strato.com/mediapool/101/1017654/resources/4979099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Verdana" w:eastAsia="Times New Roman" w:hAnsi="Verdana" w:cs="Arial"/>
          <w:bCs/>
          <w:sz w:val="21"/>
          <w:szCs w:val="21"/>
          <w:lang w:eastAsia="de-DE"/>
        </w:rPr>
        <w:t xml:space="preserve">Die Dekoration und kreativ zusammengestellte </w:t>
      </w:r>
      <w:proofErr w:type="spellStart"/>
      <w:r w:rsidRPr="00C9004A">
        <w:rPr>
          <w:rFonts w:ascii="Verdana" w:eastAsia="Times New Roman" w:hAnsi="Verdana" w:cs="Arial"/>
          <w:bCs/>
          <w:sz w:val="21"/>
          <w:szCs w:val="21"/>
          <w:lang w:eastAsia="de-DE"/>
        </w:rPr>
        <w:t>Beamer</w:t>
      </w:r>
      <w:proofErr w:type="spellEnd"/>
      <w:r w:rsidRPr="00C9004A">
        <w:rPr>
          <w:rFonts w:ascii="Verdana" w:eastAsia="Times New Roman" w:hAnsi="Verdana" w:cs="Arial"/>
          <w:bCs/>
          <w:sz w:val="21"/>
          <w:szCs w:val="21"/>
          <w:lang w:eastAsia="de-DE"/>
        </w:rPr>
        <w:t>-Fotos ließen der Fantasie freien Lauf. Bunte Schleifen an den Kleider</w:t>
      </w:r>
      <w:r w:rsidRPr="00C9004A">
        <w:rPr>
          <w:rFonts w:ascii="Verdana" w:eastAsia="Times New Roman" w:hAnsi="Verdana" w:cs="Arial"/>
          <w:bCs/>
          <w:sz w:val="21"/>
          <w:szCs w:val="21"/>
          <w:lang w:eastAsia="de-DE"/>
        </w:rPr>
        <w:t>n</w:t>
      </w:r>
      <w:r w:rsidRPr="00C9004A">
        <w:rPr>
          <w:rFonts w:ascii="Verdana" w:eastAsia="Times New Roman" w:hAnsi="Verdana" w:cs="Arial"/>
          <w:bCs/>
          <w:sz w:val="21"/>
          <w:szCs w:val="21"/>
          <w:lang w:eastAsia="de-DE"/>
        </w:rPr>
        <w:t>, Poesie und markante Zitate von bedeutenden Jubilaren weltweit rundeten den Jubiläumscharakter des Abends ab.</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Verdana" w:eastAsia="Times New Roman" w:hAnsi="Verdana" w:cs="Arial"/>
          <w:bCs/>
          <w:sz w:val="21"/>
          <w:szCs w:val="21"/>
          <w:lang w:eastAsia="de-DE"/>
        </w:rPr>
        <w:t> </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Verdana" w:eastAsia="Times New Roman" w:hAnsi="Verdana" w:cs="Arial"/>
          <w:bCs/>
          <w:sz w:val="21"/>
          <w:szCs w:val="21"/>
          <w:lang w:eastAsia="de-DE"/>
        </w:rPr>
        <w:t>Der Frauenchor der Liedertafel Bad Dürkheim feierte 25 Jahre Chorgemeinschaft. Die Künstler, die an diesem Abend durch ihre Titel geehrt wurden, waren ebenfalls Jubilare. Gedenktage, ein runder Geburtstag, Todestag wurden berücksichtigt. Zitate berühmter Dichter und Poeten lockerten ein buntes Musikprogramm, das sich über Franz Schubert, Rossini, Puccini, Lehár, Gershwin, Kollo, Bernstein, Lloyd-Webber, Celine Dion, Michael Jackson, Adele u.v.m. erstreckte.</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Arial" w:eastAsia="Times New Roman" w:hAnsi="Arial" w:cs="Arial"/>
          <w:bCs/>
          <w:sz w:val="21"/>
          <w:szCs w:val="21"/>
          <w:lang w:eastAsia="de-DE"/>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7"/>
        <w:gridCol w:w="202"/>
        <w:gridCol w:w="4427"/>
      </w:tblGrid>
      <w:tr w:rsidR="00C9004A" w:rsidRPr="00C9004A"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bCs/>
                <w:noProof/>
                <w:sz w:val="21"/>
                <w:szCs w:val="21"/>
                <w:lang w:eastAsia="de-DE"/>
              </w:rPr>
              <w:drawing>
                <wp:inline distT="0" distB="0" distL="0" distR="0" wp14:anchorId="34F3EDE0" wp14:editId="0CF970BC">
                  <wp:extent cx="2857500" cy="1905000"/>
                  <wp:effectExtent l="0" t="0" r="0" b="0"/>
                  <wp:docPr id="99" name="49791019" descr="https://de-livepages.strato.com/mediapool/101/1017654/resources/4979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19" descr="https://de-livepages.strato.com/mediapool/101/1017654/resources/497910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noProof/>
                <w:sz w:val="21"/>
                <w:szCs w:val="21"/>
                <w:lang w:eastAsia="de-DE"/>
              </w:rPr>
              <w:drawing>
                <wp:inline distT="0" distB="0" distL="0" distR="0" wp14:anchorId="5866A547" wp14:editId="74DF6B7B">
                  <wp:extent cx="2857500" cy="1905000"/>
                  <wp:effectExtent l="0" t="0" r="0" b="0"/>
                  <wp:docPr id="100" name="49791009" descr="https://de-livepages.strato.com/mediapool/101/1017654/resources/4979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09" descr="https://de-livepages.strato.com/mediapool/101/1017654/resources/49791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r w:rsidR="00C9004A" w:rsidRPr="00C9004A"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r>
    </w:tbl>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Arial" w:eastAsia="Times New Roman" w:hAnsi="Arial" w:cs="Arial"/>
          <w:bCs/>
          <w:sz w:val="21"/>
          <w:szCs w:val="21"/>
          <w:lang w:eastAsia="de-DE"/>
        </w:rPr>
        <w:t> </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Verdana" w:eastAsia="Times New Roman" w:hAnsi="Verdana" w:cs="Arial"/>
          <w:bCs/>
          <w:sz w:val="21"/>
          <w:szCs w:val="21"/>
          <w:lang w:eastAsia="de-DE"/>
        </w:rPr>
        <w:t xml:space="preserve">Christina </w:t>
      </w:r>
      <w:proofErr w:type="spellStart"/>
      <w:r w:rsidRPr="00C9004A">
        <w:rPr>
          <w:rFonts w:ascii="Verdana" w:eastAsia="Times New Roman" w:hAnsi="Verdana" w:cs="Arial"/>
          <w:bCs/>
          <w:sz w:val="21"/>
          <w:szCs w:val="21"/>
          <w:lang w:eastAsia="de-DE"/>
        </w:rPr>
        <w:t>Prieur</w:t>
      </w:r>
      <w:proofErr w:type="spellEnd"/>
      <w:r w:rsidRPr="00C9004A">
        <w:rPr>
          <w:rFonts w:ascii="Verdana" w:eastAsia="Times New Roman" w:hAnsi="Verdana" w:cs="Arial"/>
          <w:bCs/>
          <w:sz w:val="21"/>
          <w:szCs w:val="21"/>
          <w:lang w:eastAsia="de-DE"/>
        </w:rPr>
        <w:t xml:space="preserve">, von der Musikbühne Mannheim brillierte in ihrer gewohnten Perfektion, begleitet von ihrer Pianistin Lena Wüst, mit Arien und Songs. Die Damen im Saal waren entzückt, ja fasziniert von der Spannweite ihrer Stimme, von der Ausdruckskraft der Pianistin. Vom behaglichen Schnurren beim Katzenduett mit der Dirigentin des Chors, Dr. Sieglinde Hammann, über ein leidenschaftliches ,,Oh </w:t>
      </w:r>
      <w:proofErr w:type="spellStart"/>
      <w:r w:rsidRPr="00C9004A">
        <w:rPr>
          <w:rFonts w:ascii="Verdana" w:eastAsia="Times New Roman" w:hAnsi="Verdana" w:cs="Arial"/>
          <w:bCs/>
          <w:sz w:val="21"/>
          <w:szCs w:val="21"/>
          <w:lang w:eastAsia="de-DE"/>
        </w:rPr>
        <w:t>mio</w:t>
      </w:r>
      <w:proofErr w:type="spellEnd"/>
      <w:r w:rsidRPr="00C9004A">
        <w:rPr>
          <w:rFonts w:ascii="Verdana" w:eastAsia="Times New Roman" w:hAnsi="Verdana" w:cs="Arial"/>
          <w:bCs/>
          <w:sz w:val="21"/>
          <w:szCs w:val="21"/>
          <w:lang w:eastAsia="de-DE"/>
        </w:rPr>
        <w:t xml:space="preserve"> </w:t>
      </w:r>
      <w:proofErr w:type="spellStart"/>
      <w:r w:rsidRPr="00C9004A">
        <w:rPr>
          <w:rFonts w:ascii="Verdana" w:eastAsia="Times New Roman" w:hAnsi="Verdana" w:cs="Arial"/>
          <w:bCs/>
          <w:sz w:val="21"/>
          <w:szCs w:val="21"/>
          <w:lang w:eastAsia="de-DE"/>
        </w:rPr>
        <w:t>babbino</w:t>
      </w:r>
      <w:proofErr w:type="spellEnd"/>
      <w:r w:rsidRPr="00C9004A">
        <w:rPr>
          <w:rFonts w:ascii="Verdana" w:eastAsia="Times New Roman" w:hAnsi="Verdana" w:cs="Arial"/>
          <w:bCs/>
          <w:sz w:val="21"/>
          <w:szCs w:val="21"/>
          <w:lang w:eastAsia="de-DE"/>
        </w:rPr>
        <w:t xml:space="preserve"> </w:t>
      </w:r>
      <w:proofErr w:type="spellStart"/>
      <w:r w:rsidRPr="00C9004A">
        <w:rPr>
          <w:rFonts w:ascii="Verdana" w:eastAsia="Times New Roman" w:hAnsi="Verdana" w:cs="Arial"/>
          <w:bCs/>
          <w:sz w:val="21"/>
          <w:szCs w:val="21"/>
          <w:lang w:eastAsia="de-DE"/>
        </w:rPr>
        <w:t>caro</w:t>
      </w:r>
      <w:proofErr w:type="spellEnd"/>
      <w:r w:rsidRPr="00C9004A">
        <w:rPr>
          <w:rFonts w:ascii="Verdana" w:eastAsia="Times New Roman" w:hAnsi="Verdana" w:cs="Arial"/>
          <w:bCs/>
          <w:sz w:val="21"/>
          <w:szCs w:val="21"/>
          <w:lang w:eastAsia="de-DE"/>
        </w:rPr>
        <w:t>" beherrscht sie auch Titel der neueren Zeit wie „</w:t>
      </w:r>
      <w:proofErr w:type="spellStart"/>
      <w:r w:rsidRPr="00C9004A">
        <w:rPr>
          <w:rFonts w:ascii="Verdana" w:eastAsia="Times New Roman" w:hAnsi="Verdana" w:cs="Arial"/>
          <w:bCs/>
          <w:sz w:val="21"/>
          <w:szCs w:val="21"/>
          <w:lang w:eastAsia="de-DE"/>
        </w:rPr>
        <w:t>My</w:t>
      </w:r>
      <w:proofErr w:type="spellEnd"/>
      <w:r w:rsidRPr="00C9004A">
        <w:rPr>
          <w:rFonts w:ascii="Verdana" w:eastAsia="Times New Roman" w:hAnsi="Verdana" w:cs="Arial"/>
          <w:bCs/>
          <w:sz w:val="21"/>
          <w:szCs w:val="21"/>
          <w:lang w:eastAsia="de-DE"/>
        </w:rPr>
        <w:t xml:space="preserve"> </w:t>
      </w:r>
      <w:proofErr w:type="spellStart"/>
      <w:r w:rsidRPr="00C9004A">
        <w:rPr>
          <w:rFonts w:ascii="Verdana" w:eastAsia="Times New Roman" w:hAnsi="Verdana" w:cs="Arial"/>
          <w:bCs/>
          <w:sz w:val="21"/>
          <w:szCs w:val="21"/>
          <w:lang w:eastAsia="de-DE"/>
        </w:rPr>
        <w:t>way</w:t>
      </w:r>
      <w:proofErr w:type="spellEnd"/>
      <w:r w:rsidRPr="00C9004A">
        <w:rPr>
          <w:rFonts w:ascii="Verdana" w:eastAsia="Times New Roman" w:hAnsi="Verdana" w:cs="Arial"/>
          <w:bCs/>
          <w:sz w:val="21"/>
          <w:szCs w:val="21"/>
          <w:lang w:eastAsia="de-DE"/>
        </w:rPr>
        <w:t>“, „</w:t>
      </w:r>
      <w:proofErr w:type="spellStart"/>
      <w:r w:rsidRPr="00C9004A">
        <w:rPr>
          <w:rFonts w:ascii="Verdana" w:eastAsia="Times New Roman" w:hAnsi="Verdana" w:cs="Arial"/>
          <w:bCs/>
          <w:sz w:val="21"/>
          <w:szCs w:val="21"/>
          <w:lang w:eastAsia="de-DE"/>
        </w:rPr>
        <w:t>My</w:t>
      </w:r>
      <w:proofErr w:type="spellEnd"/>
      <w:r w:rsidRPr="00C9004A">
        <w:rPr>
          <w:rFonts w:ascii="Verdana" w:eastAsia="Times New Roman" w:hAnsi="Verdana" w:cs="Arial"/>
          <w:bCs/>
          <w:sz w:val="21"/>
          <w:szCs w:val="21"/>
          <w:lang w:eastAsia="de-DE"/>
        </w:rPr>
        <w:t xml:space="preserve"> </w:t>
      </w:r>
      <w:proofErr w:type="spellStart"/>
      <w:r w:rsidRPr="00C9004A">
        <w:rPr>
          <w:rFonts w:ascii="Verdana" w:eastAsia="Times New Roman" w:hAnsi="Verdana" w:cs="Arial"/>
          <w:bCs/>
          <w:sz w:val="21"/>
          <w:szCs w:val="21"/>
          <w:lang w:eastAsia="de-DE"/>
        </w:rPr>
        <w:t>heart</w:t>
      </w:r>
      <w:proofErr w:type="spellEnd"/>
      <w:r w:rsidRPr="00C9004A">
        <w:rPr>
          <w:rFonts w:ascii="Verdana" w:eastAsia="Times New Roman" w:hAnsi="Verdana" w:cs="Arial"/>
          <w:bCs/>
          <w:sz w:val="21"/>
          <w:szCs w:val="21"/>
          <w:lang w:eastAsia="de-DE"/>
        </w:rPr>
        <w:t xml:space="preserve"> will </w:t>
      </w:r>
      <w:proofErr w:type="spellStart"/>
      <w:r w:rsidRPr="00C9004A">
        <w:rPr>
          <w:rFonts w:ascii="Verdana" w:eastAsia="Times New Roman" w:hAnsi="Verdana" w:cs="Arial"/>
          <w:bCs/>
          <w:sz w:val="21"/>
          <w:szCs w:val="21"/>
          <w:lang w:eastAsia="de-DE"/>
        </w:rPr>
        <w:t>go</w:t>
      </w:r>
      <w:proofErr w:type="spellEnd"/>
      <w:r w:rsidRPr="00C9004A">
        <w:rPr>
          <w:rFonts w:ascii="Verdana" w:eastAsia="Times New Roman" w:hAnsi="Verdana" w:cs="Arial"/>
          <w:bCs/>
          <w:sz w:val="21"/>
          <w:szCs w:val="21"/>
          <w:lang w:eastAsia="de-DE"/>
        </w:rPr>
        <w:t xml:space="preserve"> on“ oder „</w:t>
      </w:r>
      <w:proofErr w:type="spellStart"/>
      <w:r w:rsidRPr="00C9004A">
        <w:rPr>
          <w:rFonts w:ascii="Verdana" w:eastAsia="Times New Roman" w:hAnsi="Verdana" w:cs="Arial"/>
          <w:bCs/>
          <w:sz w:val="21"/>
          <w:szCs w:val="21"/>
          <w:lang w:eastAsia="de-DE"/>
        </w:rPr>
        <w:t>skyfall</w:t>
      </w:r>
      <w:proofErr w:type="spellEnd"/>
      <w:r w:rsidRPr="00C9004A">
        <w:rPr>
          <w:rFonts w:ascii="Verdana" w:eastAsia="Times New Roman" w:hAnsi="Verdana" w:cs="Arial"/>
          <w:bCs/>
          <w:sz w:val="21"/>
          <w:szCs w:val="21"/>
          <w:lang w:eastAsia="de-DE"/>
        </w:rPr>
        <w:t>“.  Die Chöre wurden meisterlich am Klavier begleitet vom Gründer des Frauenchors, Klaus Hammann, der vom Jubilar Leonard Bernstein persönlich unterrichtet wurde</w:t>
      </w:r>
      <w:r w:rsidRPr="00C9004A">
        <w:rPr>
          <w:rFonts w:ascii="Arial" w:eastAsia="Times New Roman" w:hAnsi="Arial" w:cs="Arial"/>
          <w:bCs/>
          <w:sz w:val="21"/>
          <w:szCs w:val="21"/>
          <w:lang w:eastAsia="de-DE"/>
        </w:rPr>
        <w:t>.</w:t>
      </w:r>
    </w:p>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Arial" w:eastAsia="Times New Roman" w:hAnsi="Arial" w:cs="Arial"/>
          <w:bCs/>
          <w:sz w:val="21"/>
          <w:szCs w:val="21"/>
          <w:lang w:eastAsia="de-DE"/>
        </w:rPr>
        <w:lastRenderedPageBreak/>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7"/>
        <w:gridCol w:w="202"/>
        <w:gridCol w:w="4427"/>
      </w:tblGrid>
      <w:tr w:rsidR="00C9004A" w:rsidRPr="00C9004A"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bCs/>
                <w:noProof/>
                <w:sz w:val="21"/>
                <w:szCs w:val="21"/>
                <w:lang w:eastAsia="de-DE"/>
              </w:rPr>
              <w:drawing>
                <wp:inline distT="0" distB="0" distL="0" distR="0" wp14:anchorId="3A2B53F5" wp14:editId="2B40A4AA">
                  <wp:extent cx="2857500" cy="2143125"/>
                  <wp:effectExtent l="0" t="0" r="0" b="9525"/>
                  <wp:docPr id="101" name="49791004" descr="https://de-livepages.strato.com/mediapool/101/1017654/resources/4979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1004" descr="https://de-livepages.strato.com/mediapool/101/1017654/resources/49791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noProof/>
                <w:sz w:val="21"/>
                <w:szCs w:val="21"/>
                <w:lang w:eastAsia="de-DE"/>
              </w:rPr>
              <w:drawing>
                <wp:inline distT="0" distB="0" distL="0" distR="0" wp14:anchorId="69F9CC3F" wp14:editId="2F1D7976">
                  <wp:extent cx="2857500" cy="1905000"/>
                  <wp:effectExtent l="0" t="0" r="0" b="0"/>
                  <wp:docPr id="102" name="49790999" descr="https://de-livepages.strato.com/mediapool/101/1017654/resources/49790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790999" descr="https://de-livepages.strato.com/mediapool/101/1017654/resources/497909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r w:rsidR="00C9004A" w:rsidRPr="00C9004A" w:rsidTr="00D20798">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C9004A" w:rsidRPr="00C9004A" w:rsidRDefault="00C9004A" w:rsidP="00D20798">
            <w:pPr>
              <w:spacing w:after="0" w:line="240" w:lineRule="auto"/>
              <w:rPr>
                <w:rFonts w:ascii="Arial" w:eastAsia="Times New Roman" w:hAnsi="Arial" w:cs="Arial"/>
                <w:sz w:val="18"/>
                <w:szCs w:val="18"/>
                <w:lang w:eastAsia="de-DE"/>
              </w:rPr>
            </w:pPr>
            <w:r w:rsidRPr="00C9004A">
              <w:rPr>
                <w:rFonts w:ascii="Arial" w:eastAsia="Times New Roman" w:hAnsi="Arial" w:cs="Arial"/>
                <w:sz w:val="21"/>
                <w:szCs w:val="21"/>
                <w:lang w:eastAsia="de-DE"/>
              </w:rPr>
              <w:t> </w:t>
            </w:r>
          </w:p>
        </w:tc>
      </w:tr>
    </w:tbl>
    <w:p w:rsidR="00C9004A" w:rsidRPr="00C9004A" w:rsidRDefault="00C9004A" w:rsidP="00C9004A">
      <w:pPr>
        <w:spacing w:before="180" w:after="180" w:line="240" w:lineRule="auto"/>
        <w:outlineLvl w:val="2"/>
        <w:rPr>
          <w:rFonts w:ascii="Arial" w:eastAsia="Times New Roman" w:hAnsi="Arial" w:cs="Arial"/>
          <w:bCs/>
          <w:sz w:val="36"/>
          <w:szCs w:val="36"/>
          <w:lang w:eastAsia="de-DE"/>
        </w:rPr>
      </w:pPr>
      <w:r w:rsidRPr="00C9004A">
        <w:rPr>
          <w:rFonts w:ascii="Verdana" w:eastAsia="Times New Roman" w:hAnsi="Verdana" w:cs="Arial"/>
          <w:bCs/>
          <w:sz w:val="21"/>
          <w:szCs w:val="21"/>
          <w:lang w:eastAsia="de-DE"/>
        </w:rPr>
        <w:t xml:space="preserve">Was wäre Musik und Poesie ohne ein genüssliches Abendessen, mit Wein und dem krönenden Abschluss: einem traumhaften Dessert! Hierfür war eine Küchencrew zuständig, ein Boogie-Tanz-Schmankerl zwischendurch... Alles konnten Talente des Chors ,,stemmen". Super - Hochachtung für diese Leistung zum Wohl der Allgemeinheit, an diesen Abenden speziell für die Frauen, die diesen Geschenkabend nutzen wollten. Mit Wilhelm Busch bleibt zu sagen ,,Die Summe unseres Lebens sind die Stunden, wo wir lieben" - Danke an den Verein und die Verantwortlichen, die jedes Jahr die Organisation für dieses traditionelle Angebot schultern und Allen, die mitmachten und weiter mitmachen - KOMMEN Sie doch auch zu uns! Wer Musik und Gemeinschaft liebt - mir selbst macht das Singen in den Chören der Liedertafel Spaß! - ist herzlich willkommen Mittwoch </w:t>
      </w:r>
      <w:r w:rsidRPr="00C9004A">
        <w:rPr>
          <w:rFonts w:ascii="Verdana" w:eastAsia="Times New Roman" w:hAnsi="Verdana" w:cs="Arial"/>
          <w:bCs/>
          <w:sz w:val="21"/>
          <w:szCs w:val="21"/>
          <w:lang w:eastAsia="de-DE"/>
        </w:rPr>
        <w:t>a</w:t>
      </w:r>
      <w:r w:rsidRPr="00C9004A">
        <w:rPr>
          <w:rFonts w:ascii="Verdana" w:eastAsia="Times New Roman" w:hAnsi="Verdana" w:cs="Arial"/>
          <w:bCs/>
          <w:sz w:val="21"/>
          <w:szCs w:val="21"/>
          <w:lang w:eastAsia="de-DE"/>
        </w:rPr>
        <w:t>bends im Dürkheimer Haus die Singstunden für sich einmal ,,</w:t>
      </w:r>
      <w:proofErr w:type="spellStart"/>
      <w:r w:rsidRPr="00C9004A">
        <w:rPr>
          <w:rFonts w:ascii="Verdana" w:eastAsia="Times New Roman" w:hAnsi="Verdana" w:cs="Arial"/>
          <w:bCs/>
          <w:sz w:val="21"/>
          <w:szCs w:val="21"/>
          <w:lang w:eastAsia="de-DE"/>
        </w:rPr>
        <w:t>anzutesten</w:t>
      </w:r>
      <w:proofErr w:type="spellEnd"/>
      <w:r w:rsidRPr="00C9004A">
        <w:rPr>
          <w:rFonts w:ascii="Verdana" w:eastAsia="Times New Roman" w:hAnsi="Verdana" w:cs="Arial"/>
          <w:bCs/>
          <w:sz w:val="21"/>
          <w:szCs w:val="21"/>
          <w:lang w:eastAsia="de-DE"/>
        </w:rPr>
        <w:t>"!</w:t>
      </w:r>
    </w:p>
    <w:p w:rsidR="00777217" w:rsidRPr="00C9004A" w:rsidRDefault="00C9004A" w:rsidP="00C9004A">
      <w:r w:rsidRPr="00C9004A">
        <w:rPr>
          <w:rFonts w:ascii="Verdana" w:eastAsia="Times New Roman" w:hAnsi="Verdana" w:cs="Arial"/>
          <w:bCs/>
          <w:sz w:val="21"/>
          <w:szCs w:val="21"/>
          <w:lang w:eastAsia="de-DE"/>
        </w:rPr>
        <w:t>Mechthilde Gairing</w:t>
      </w:r>
    </w:p>
    <w:sectPr w:rsidR="00777217" w:rsidRPr="00C900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4A"/>
    <w:rsid w:val="00777217"/>
    <w:rsid w:val="00C90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BE31"/>
  <w15:chartTrackingRefBased/>
  <w15:docId w15:val="{C724FD89-D4E3-4B58-8F01-18F09303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00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1</cp:revision>
  <dcterms:created xsi:type="dcterms:W3CDTF">2024-10-28T20:57:00Z</dcterms:created>
  <dcterms:modified xsi:type="dcterms:W3CDTF">2024-10-28T20:59:00Z</dcterms:modified>
</cp:coreProperties>
</file>